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rPr>
          <w:rFonts w:cs="Helvetica"/>
          <w:b/>
          <w:bCs/>
          <w:color w:val="000000"/>
        </w:rPr>
      </w:pPr>
      <w:r>
        <w:rPr>
          <w:rFonts w:hint="eastAsia" w:cs="Helvetica"/>
          <w:b/>
          <w:bCs/>
          <w:color w:val="000000"/>
        </w:rPr>
        <w:t>被否决的投标人名称</w:t>
      </w:r>
      <w:r>
        <w:rPr>
          <w:rFonts w:hint="eastAsia" w:cs="Helvetica"/>
          <w:b/>
          <w:bCs/>
          <w:color w:val="000000"/>
          <w:lang w:eastAsia="zh-CN"/>
        </w:rPr>
        <w:t>、</w:t>
      </w:r>
      <w:r>
        <w:rPr>
          <w:rFonts w:hint="eastAsia" w:cs="Helvetica"/>
          <w:b/>
          <w:bCs/>
          <w:color w:val="000000"/>
          <w:lang w:val="en-US" w:eastAsia="zh-CN"/>
        </w:rPr>
        <w:t>否决依据和原因</w:t>
      </w:r>
      <w:r>
        <w:rPr>
          <w:rFonts w:hint="eastAsia" w:cs="Helvetica"/>
          <w:b/>
          <w:bCs/>
          <w:color w:val="000000"/>
        </w:rPr>
        <w:t>：</w:t>
      </w:r>
    </w:p>
    <w:p>
      <w:pPr>
        <w:pStyle w:val="4"/>
        <w:shd w:val="clear" w:color="auto" w:fill="FFFFFF"/>
        <w:spacing w:before="0" w:beforeAutospacing="0" w:after="0" w:afterAutospacing="0" w:line="480" w:lineRule="atLeast"/>
        <w:rPr>
          <w:rFonts w:cs="Helvetica"/>
          <w:color w:val="434343"/>
        </w:rPr>
      </w:pPr>
      <w:r>
        <w:rPr>
          <w:rFonts w:hint="eastAsia" w:cs="Helvetica"/>
          <w:color w:val="000000"/>
        </w:rPr>
        <w:t>（1）安徽世辉建设工程有限公司、安徽熹映建设工程集团有限公司</w:t>
      </w:r>
    </w:p>
    <w:p>
      <w:pPr>
        <w:pStyle w:val="4"/>
        <w:shd w:val="clear" w:color="auto" w:fill="FFFFFF"/>
        <w:spacing w:before="0" w:beforeAutospacing="0" w:after="0" w:afterAutospacing="0" w:line="480" w:lineRule="atLeast"/>
        <w:rPr>
          <w:rFonts w:cs="Helvetica"/>
          <w:color w:val="434343"/>
        </w:rPr>
      </w:pPr>
      <w:r>
        <w:rPr>
          <w:rFonts w:hint="eastAsia" w:cs="Helvetica"/>
          <w:color w:val="000000"/>
        </w:rPr>
        <w:t>否决依据：资格初审不通过</w:t>
      </w:r>
    </w:p>
    <w:p>
      <w:pPr>
        <w:pStyle w:val="4"/>
        <w:shd w:val="clear" w:color="auto" w:fill="FFFFFF"/>
        <w:spacing w:before="0" w:beforeAutospacing="0" w:after="0" w:afterAutospacing="0" w:line="480" w:lineRule="atLeast"/>
        <w:rPr>
          <w:rFonts w:hint="default" w:eastAsia="宋体" w:cs="Helvetica"/>
          <w:color w:val="000000"/>
          <w:lang w:val="en-US" w:eastAsia="zh-CN"/>
        </w:rPr>
      </w:pPr>
      <w:r>
        <w:rPr>
          <w:rFonts w:hint="eastAsia" w:cs="Helvetica"/>
          <w:color w:val="000000"/>
        </w:rPr>
        <w:t>原因：未按招标文件要求缴纳投标保证金</w:t>
      </w:r>
      <w:r>
        <w:rPr>
          <w:rFonts w:hint="eastAsia" w:cs="Helvetica"/>
          <w:color w:val="000000"/>
          <w:lang w:val="en-US" w:eastAsia="zh-CN"/>
        </w:rPr>
        <w:t>或保函。</w:t>
      </w:r>
    </w:p>
    <w:p>
      <w:pPr>
        <w:pStyle w:val="4"/>
        <w:shd w:val="clear" w:color="auto" w:fill="FFFFFF"/>
        <w:spacing w:before="0" w:beforeAutospacing="0" w:after="0" w:afterAutospacing="0" w:line="480" w:lineRule="atLeast"/>
        <w:rPr>
          <w:rFonts w:hint="eastAsia" w:cs="Helvetica"/>
          <w:color w:val="000000"/>
        </w:rPr>
      </w:pPr>
    </w:p>
    <w:p>
      <w:pPr>
        <w:pStyle w:val="4"/>
        <w:shd w:val="clear" w:color="auto" w:fill="FFFFFF"/>
        <w:spacing w:before="0" w:beforeAutospacing="0" w:after="0" w:afterAutospacing="0" w:line="480" w:lineRule="atLeast"/>
        <w:rPr>
          <w:rFonts w:cs="Helvetica"/>
          <w:color w:val="434343"/>
        </w:rPr>
      </w:pPr>
      <w:r>
        <w:rPr>
          <w:rFonts w:hint="eastAsia" w:cs="Helvetica"/>
          <w:color w:val="000000"/>
        </w:rPr>
        <w:t>（2）被否决的投标人名称：安徽连顺工程项目管理有限公司、安徽春铭建设工程有限公司、安徽胜道建设工程有限公司、安徽淮浍建筑工程有限公司、安徽华淮建筑工程有限公司、安徽山屹建设工程有限公司、蒙城县华烨建筑工程有限公司、安徽强楼建设有限公司、安徽东木建筑工程有限公司、铜陵天瑞建筑有限责任公司、安徽鑫鸿建设工程有限公司、蚌埠伍联建筑工程有限公司、安徽翔联建筑工程有限公司、安徽联淼建设工程有限公司、安徽乔闻建设工程有限公司、安徽保拓建设有限公司、安徽省蚌工建筑工程有限公司</w:t>
      </w:r>
    </w:p>
    <w:p>
      <w:pPr>
        <w:pStyle w:val="4"/>
        <w:shd w:val="clear" w:color="auto" w:fill="FFFFFF"/>
        <w:spacing w:before="0" w:beforeAutospacing="0" w:after="0" w:afterAutospacing="0" w:line="480" w:lineRule="atLeast"/>
        <w:rPr>
          <w:rFonts w:cs="Helvetica"/>
          <w:color w:val="434343"/>
        </w:rPr>
      </w:pPr>
      <w:r>
        <w:rPr>
          <w:rFonts w:hint="eastAsia" w:cs="Helvetica"/>
          <w:color w:val="000000"/>
        </w:rPr>
        <w:t>否决依据：商务标详细评审不通过</w:t>
      </w:r>
    </w:p>
    <w:p>
      <w:pPr>
        <w:pStyle w:val="4"/>
        <w:shd w:val="clear" w:color="auto" w:fill="FFFFFF"/>
        <w:spacing w:before="0" w:beforeAutospacing="0" w:after="0" w:afterAutospacing="0" w:line="480" w:lineRule="atLeast"/>
        <w:rPr>
          <w:rFonts w:hint="eastAsia" w:eastAsia="宋体" w:cs="Helvetica"/>
          <w:color w:val="000000"/>
          <w:lang w:eastAsia="zh-CN"/>
        </w:rPr>
      </w:pPr>
      <w:r>
        <w:rPr>
          <w:rFonts w:hint="eastAsia" w:cs="Helvetica"/>
          <w:color w:val="000000"/>
        </w:rPr>
        <w:t>原因：需重点评审子目综合单价评审中重点项目偏差调整值超过其投标报价</w:t>
      </w:r>
      <w:r>
        <w:rPr>
          <w:rFonts w:cs="Helvetica"/>
          <w:color w:val="000000"/>
        </w:rPr>
        <w:t>3%（含3%）</w:t>
      </w:r>
      <w:r>
        <w:rPr>
          <w:rFonts w:hint="eastAsia" w:cs="Helvetica"/>
          <w:color w:val="000000"/>
          <w:lang w:eastAsia="zh-CN"/>
        </w:rPr>
        <w:t>。</w:t>
      </w:r>
    </w:p>
    <w:p>
      <w:pPr>
        <w:pStyle w:val="4"/>
        <w:shd w:val="clear" w:color="auto" w:fill="FFFFFF"/>
        <w:spacing w:before="0" w:beforeAutospacing="0" w:after="0" w:afterAutospacing="0" w:line="480" w:lineRule="atLeast"/>
        <w:rPr>
          <w:rFonts w:hint="eastAsia" w:cs="Helvetica"/>
          <w:color w:val="000000"/>
        </w:rPr>
      </w:pPr>
    </w:p>
    <w:p>
      <w:pPr>
        <w:pStyle w:val="4"/>
        <w:shd w:val="clear" w:color="auto" w:fill="FFFFFF"/>
        <w:spacing w:before="0" w:beforeAutospacing="0" w:after="0" w:afterAutospacing="0" w:line="480" w:lineRule="atLeast"/>
        <w:rPr>
          <w:rFonts w:cs="Helvetica"/>
          <w:color w:val="434343"/>
        </w:rPr>
      </w:pPr>
      <w:r>
        <w:rPr>
          <w:rFonts w:hint="eastAsia" w:cs="Helvetica"/>
          <w:color w:val="000000"/>
        </w:rPr>
        <w:t>（</w:t>
      </w:r>
      <w:r>
        <w:rPr>
          <w:rFonts w:cs="Helvetica"/>
          <w:color w:val="000000"/>
        </w:rPr>
        <w:t>3</w:t>
      </w:r>
      <w:r>
        <w:rPr>
          <w:rFonts w:hint="eastAsia" w:cs="Helvetica"/>
          <w:color w:val="000000"/>
        </w:rPr>
        <w:t>）被否决的投标人名称：安徽翔联建筑工程有限公司</w:t>
      </w:r>
    </w:p>
    <w:p>
      <w:pPr>
        <w:pStyle w:val="4"/>
        <w:shd w:val="clear" w:color="auto" w:fill="FFFFFF"/>
        <w:spacing w:before="0" w:beforeAutospacing="0" w:after="0" w:afterAutospacing="0" w:line="480" w:lineRule="atLeast"/>
        <w:rPr>
          <w:rFonts w:cs="Helvetica"/>
          <w:color w:val="434343"/>
        </w:rPr>
      </w:pPr>
      <w:r>
        <w:rPr>
          <w:rFonts w:hint="eastAsia" w:cs="Helvetica"/>
          <w:color w:val="000000"/>
        </w:rPr>
        <w:t>否决依据：商务标详细评审不通过</w:t>
      </w:r>
    </w:p>
    <w:p>
      <w:pPr>
        <w:pStyle w:val="4"/>
        <w:shd w:val="clear" w:color="auto" w:fill="FFFFFF"/>
        <w:spacing w:before="0" w:beforeAutospacing="0" w:after="0" w:afterAutospacing="0" w:line="480" w:lineRule="atLeast"/>
        <w:rPr>
          <w:rFonts w:hint="eastAsia" w:cs="Helvetica"/>
          <w:color w:val="000000"/>
        </w:rPr>
      </w:pPr>
      <w:r>
        <w:rPr>
          <w:rFonts w:hint="eastAsia" w:cs="Helvetica"/>
          <w:color w:val="000000"/>
        </w:rPr>
        <w:t>原因：材料费低于预算价80%，机械费低于预算价70%，且文件中未提供降低报价承诺。</w:t>
      </w:r>
    </w:p>
    <w:p>
      <w:pPr>
        <w:pStyle w:val="4"/>
        <w:shd w:val="clear" w:color="auto" w:fill="FFFFFF"/>
        <w:spacing w:before="0" w:beforeAutospacing="0" w:after="0" w:afterAutospacing="0" w:line="480" w:lineRule="atLeast"/>
        <w:rPr>
          <w:rFonts w:hint="eastAsia" w:cs="Helvetica"/>
          <w:color w:val="000000"/>
        </w:rPr>
      </w:pPr>
    </w:p>
    <w:p>
      <w:pPr>
        <w:pStyle w:val="4"/>
        <w:shd w:val="clear" w:color="auto" w:fill="FFFFFF"/>
        <w:spacing w:before="0" w:beforeAutospacing="0" w:after="0" w:afterAutospacing="0" w:line="480" w:lineRule="atLeast"/>
        <w:rPr>
          <w:rFonts w:cs="Helvetica"/>
          <w:color w:val="434343"/>
        </w:rPr>
      </w:pPr>
      <w:r>
        <w:rPr>
          <w:rFonts w:hint="eastAsia" w:cs="Helvetica"/>
          <w:color w:val="000000"/>
        </w:rPr>
        <w:t>（</w:t>
      </w:r>
      <w:r>
        <w:rPr>
          <w:rFonts w:cs="Helvetica"/>
          <w:color w:val="000000"/>
        </w:rPr>
        <w:t>4</w:t>
      </w:r>
      <w:r>
        <w:rPr>
          <w:rFonts w:hint="eastAsia" w:cs="Helvetica"/>
          <w:color w:val="000000"/>
        </w:rPr>
        <w:t>）被否决的投标人名称：安徽昊华建筑工程有限公司</w:t>
      </w:r>
    </w:p>
    <w:p>
      <w:pPr>
        <w:pStyle w:val="4"/>
        <w:shd w:val="clear" w:color="auto" w:fill="FFFFFF"/>
        <w:spacing w:before="0" w:beforeAutospacing="0" w:after="0" w:afterAutospacing="0" w:line="480" w:lineRule="atLeast"/>
        <w:rPr>
          <w:rFonts w:cs="Helvetica"/>
          <w:color w:val="434343"/>
        </w:rPr>
      </w:pPr>
      <w:r>
        <w:rPr>
          <w:rFonts w:hint="eastAsia" w:cs="Helvetica"/>
          <w:color w:val="000000"/>
        </w:rPr>
        <w:t>否决依据：商务标详细评审不通过</w:t>
      </w:r>
      <w:bookmarkStart w:id="0" w:name="_GoBack"/>
      <w:bookmarkEnd w:id="0"/>
    </w:p>
    <w:p>
      <w:pPr>
        <w:pStyle w:val="4"/>
        <w:shd w:val="clear" w:color="auto" w:fill="FFFFFF"/>
        <w:spacing w:before="0" w:beforeAutospacing="0" w:after="0" w:afterAutospacing="0" w:line="480" w:lineRule="atLeast"/>
        <w:rPr>
          <w:rFonts w:hint="eastAsia" w:eastAsia="宋体" w:cs="Helvetica"/>
          <w:color w:val="000000"/>
          <w:lang w:eastAsia="zh-CN"/>
        </w:rPr>
      </w:pPr>
      <w:r>
        <w:rPr>
          <w:rFonts w:hint="eastAsia" w:cs="Helvetica"/>
          <w:color w:val="000000"/>
        </w:rPr>
        <w:t>原因：投标报价出现负数</w:t>
      </w:r>
      <w:r>
        <w:rPr>
          <w:rFonts w:hint="eastAsia" w:cs="Helvetica"/>
          <w:color w:val="000000"/>
          <w:lang w:eastAsia="zh-CN"/>
        </w:rPr>
        <w:t>。</w:t>
      </w:r>
    </w:p>
    <w:p>
      <w:pPr>
        <w:pStyle w:val="4"/>
        <w:shd w:val="clear" w:color="auto" w:fill="FFFFFF"/>
        <w:spacing w:before="0" w:beforeAutospacing="0" w:after="0" w:afterAutospacing="0" w:line="480" w:lineRule="atLeast"/>
        <w:rPr>
          <w:rFonts w:hint="eastAsia" w:cs="Helvetica"/>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Y2FjN2E4Y2YyZTQ2NDQ4NDQ5YzViZmU4MWE4YWIifQ=="/>
  </w:docVars>
  <w:rsids>
    <w:rsidRoot w:val="00DB0F6F"/>
    <w:rsid w:val="0001687F"/>
    <w:rsid w:val="00033D0A"/>
    <w:rsid w:val="000D5ACB"/>
    <w:rsid w:val="002763C4"/>
    <w:rsid w:val="0040484E"/>
    <w:rsid w:val="00BD1E5D"/>
    <w:rsid w:val="00DB0F6F"/>
    <w:rsid w:val="00F462F9"/>
    <w:rsid w:val="5630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153</Words>
  <Characters>877</Characters>
  <Lines>7</Lines>
  <Paragraphs>2</Paragraphs>
  <TotalTime>0</TotalTime>
  <ScaleCrop>false</ScaleCrop>
  <LinksUpToDate>false</LinksUpToDate>
  <CharactersWithSpaces>1028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2024-01-03T11:38:00Z</dcterms:created>
  <dc:creator>宝 月</dc:creator>
  <cp:lastModifiedBy>杨吴</cp:lastModifiedBy>
  <dcterms:modified xsi:type="dcterms:W3CDTF">2024-01-07T08:05:07Z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6CB9AF86C039433985C9E378F6A2BC0D_12</vt:lpwstr>
  </property>
</Properties>
</file>