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SourceHanSansCN-Regular" w:hAnsi="SourceHanSansCN-Regular" w:eastAsia="SourceHanSansCN-Regular" w:cs="SourceHanSansCN-Regular"/>
          <w:i w:val="0"/>
          <w:iCs w:val="0"/>
          <w:caps w:val="0"/>
          <w:color w:val="434343"/>
          <w:spacing w:val="0"/>
          <w:sz w:val="27"/>
          <w:szCs w:val="27"/>
        </w:rPr>
      </w:pPr>
      <w:bookmarkStart w:id="0" w:name="_GoBack"/>
      <w:bookmarkEnd w:id="0"/>
      <w:r>
        <w:rPr>
          <w:rFonts w:hint="eastAsia" w:ascii="华文中宋" w:hAnsi="华文中宋" w:eastAsia="华文中宋" w:cs="华文中宋"/>
          <w:b/>
          <w:bCs/>
          <w:i w:val="0"/>
          <w:iCs w:val="0"/>
          <w:caps w:val="0"/>
          <w:color w:val="333333"/>
          <w:spacing w:val="0"/>
          <w:sz w:val="36"/>
          <w:szCs w:val="36"/>
          <w:lang w:eastAsia="zh-CN"/>
        </w:rPr>
        <w:t>和天健康广场幕墙工程</w:t>
      </w:r>
      <w:r>
        <w:rPr>
          <w:rFonts w:ascii="华文中宋" w:hAnsi="华文中宋" w:eastAsia="华文中宋" w:cs="华文中宋"/>
          <w:b/>
          <w:bCs/>
          <w:i w:val="0"/>
          <w:iCs w:val="0"/>
          <w:caps w:val="0"/>
          <w:color w:val="333333"/>
          <w:spacing w:val="0"/>
          <w:sz w:val="36"/>
          <w:szCs w:val="36"/>
        </w:rPr>
        <w:t>答疑回复</w:t>
      </w:r>
      <w:r>
        <w:rPr>
          <w:rFonts w:hint="eastAsia" w:asciiTheme="minorEastAsia" w:hAnsiTheme="minorEastAsia" w:eastAsiaTheme="minorEastAsia"/>
          <w:b/>
          <w:i w:val="0"/>
          <w:iCs/>
          <w:sz w:val="32"/>
          <w:szCs w:val="32"/>
          <w:highlight w:val="none"/>
          <w:lang w:eastAsia="zh-CN"/>
        </w:rPr>
        <w:t>BB2024WHGCZ0401</w:t>
      </w:r>
      <w:r>
        <w:rPr>
          <w:rFonts w:hint="eastAsia" w:ascii="华文中宋" w:hAnsi="华文中宋" w:eastAsia="华文中宋" w:cs="华文中宋"/>
          <w:b/>
          <w:bCs/>
          <w:i w:val="0"/>
          <w:iCs w:val="0"/>
          <w:caps w:val="0"/>
          <w:color w:val="333333"/>
          <w:spacing w:val="0"/>
          <w:sz w:val="36"/>
          <w:szCs w:val="36"/>
        </w:rPr>
        <w:t xml:space="preserve"> </w:t>
      </w:r>
      <w:r>
        <w:rPr>
          <w:rFonts w:hint="default" w:ascii="SourceHanSansCN-Regular" w:hAnsi="SourceHanSansCN-Regular" w:eastAsia="SourceHanSansCN-Regular" w:cs="SourceHanSansCN-Regular"/>
          <w:i w:val="0"/>
          <w:iCs w:val="0"/>
          <w:caps w:val="0"/>
          <w:spacing w:val="0"/>
          <w:kern w:val="0"/>
          <w:sz w:val="27"/>
          <w:szCs w:val="27"/>
          <w:u w:val="none"/>
          <w:lang w:val="en-US" w:eastAsia="zh-CN" w:bidi="ar"/>
        </w:rPr>
        <w:fldChar w:fldCharType="begin"/>
      </w:r>
      <w:r>
        <w:rPr>
          <w:rFonts w:hint="default" w:ascii="SourceHanSansCN-Regular" w:hAnsi="SourceHanSansCN-Regular" w:eastAsia="SourceHanSansCN-Regular" w:cs="SourceHanSansCN-Regular"/>
          <w:i w:val="0"/>
          <w:iCs w:val="0"/>
          <w:caps w:val="0"/>
          <w:spacing w:val="0"/>
          <w:kern w:val="0"/>
          <w:sz w:val="27"/>
          <w:szCs w:val="27"/>
          <w:u w:val="none"/>
          <w:lang w:val="en-US" w:eastAsia="zh-CN" w:bidi="ar"/>
        </w:rPr>
        <w:instrText xml:space="preserve"> HYPERLINK "http://sns.qzone.qq.com/cgi-bin/qzshare/cgi_qzshare_onekey?url=https://ggzy.bengbu.gov.cn/jyxxgk/002001/002001002/002001002001/20240509/445832e2-0578-40b6-9865-8bfab4cbd88c.html&amp;title=%E8%9A%8C%E5%9F%A0%E5%B8%82%E5%85%AC%E5%85%B1%E8%B5%84%E6%BA%90%E4%BA%A4%E6%98%93%E4%B8%AD%E5%BF%83--%E7%A6%B9%E4%BC%9A%E5%8C%BA%E7%87%95%E5%B1%B1%E8%B7%AF1053%E5%8F%B7%E9%99%A2%E3%80%81%E5%8F%8B%E8%B0%8A%E5%8C%97%E8%B7%AF2%E5%8F%B7%E9%99%A2%E8%80%81%E6%97%A7%E5%B0%8F%E5%8C%BA%E6%94%B9%E9%80%A0%E5%B7%A5%E7%A8%8B%E7%AD%94%E7%96%91%E5%9B%9E%E5%A4%8DBB2024SQGCZ0641&amp;desc=%E8%9A%8C%E5%9F%A0%E5%B8%82%E5%85%AC%E5%85%B1%E8%B5%84%E6%BA%90%E4%BA%A4%E6%98%93%E4%B8%AD%E5%BF%83&amp;summary=%E8%9A%8C%E5%9F%A0%E5%B8%82%E5%85%AC%E5%85%B1%E8%B5%84%E6%BA%90%E4%BA%A4%E6%98%93%E4%B8%AD%E5%BF%83&amp;site=%E8%9A%8C%E5%9F%A0%E5%B8%82%E5%85%AC%E5%85%B1%E8%B5%84%E6%BA%90%E4%BA%A4%E6%98%93%E4%B8%AD%E5%BF%83--%E7%A6%B9%E4%BC%9A%E5%8C%BA%E7%87%95%E5%B1%B1%E8%B7%AF1053%E5%8F%B7%E9%99%A2%E3%80%81%E5%8F%8B%E8%B0%8A%E5%8C%97%E8%B7%AF2%E5%8F%B7%E9%99%A2%E8%80%81%E6%97%A7%E5%B0%8F%E5%8C%BA%E6%94%B9%E9%80%A0%E5%B7%A5%E7%A8%8B%E7%AD%94%E7%96%91%E5%9B%9E%E5%A4%8DBB2024SQGCZ0641" \o "分享到QQ空间" \t "https://ggzy.bengbu.gov.cn/jyxxgk/002001/002001002/002001002001/20240509/_blank" </w:instrText>
      </w:r>
      <w:r>
        <w:rPr>
          <w:rFonts w:hint="default" w:ascii="SourceHanSansCN-Regular" w:hAnsi="SourceHanSansCN-Regular" w:eastAsia="SourceHanSansCN-Regular" w:cs="SourceHanSansCN-Regular"/>
          <w:i w:val="0"/>
          <w:iCs w:val="0"/>
          <w:caps w:val="0"/>
          <w:spacing w:val="0"/>
          <w:kern w:val="0"/>
          <w:sz w:val="27"/>
          <w:szCs w:val="27"/>
          <w:u w:val="none"/>
          <w:lang w:val="en-US" w:eastAsia="zh-CN" w:bidi="ar"/>
        </w:rPr>
        <w:fldChar w:fldCharType="separate"/>
      </w:r>
      <w:r>
        <w:rPr>
          <w:rFonts w:hint="default" w:ascii="SourceHanSansCN-Regular" w:hAnsi="SourceHanSansCN-Regular" w:eastAsia="SourceHanSansCN-Regular" w:cs="SourceHanSansCN-Regular"/>
          <w:i w:val="0"/>
          <w:iCs w:val="0"/>
          <w:caps w:val="0"/>
          <w:spacing w:val="0"/>
          <w:kern w:val="0"/>
          <w:sz w:val="27"/>
          <w:szCs w:val="27"/>
          <w:u w:val="none"/>
          <w:lang w:val="en-US" w:eastAsia="zh-CN" w:bidi="ar"/>
        </w:rPr>
        <w:fldChar w:fldCharType="end"/>
      </w:r>
      <w:r>
        <w:rPr>
          <w:rFonts w:hint="default" w:ascii="SourceHanSansCN-Regular" w:hAnsi="SourceHanSansCN-Regular" w:eastAsia="SourceHanSansCN-Regular" w:cs="SourceHanSansCN-Regular"/>
          <w:i w:val="0"/>
          <w:iCs w:val="0"/>
          <w:caps w:val="0"/>
          <w:spacing w:val="0"/>
          <w:kern w:val="0"/>
          <w:sz w:val="27"/>
          <w:szCs w:val="27"/>
          <w:u w:val="none"/>
          <w:lang w:val="en-US" w:eastAsia="zh-CN" w:bidi="ar"/>
        </w:rPr>
        <w:fldChar w:fldCharType="begin"/>
      </w:r>
      <w:r>
        <w:rPr>
          <w:rFonts w:hint="default" w:ascii="SourceHanSansCN-Regular" w:hAnsi="SourceHanSansCN-Regular" w:eastAsia="SourceHanSansCN-Regular" w:cs="SourceHanSansCN-Regular"/>
          <w:i w:val="0"/>
          <w:iCs w:val="0"/>
          <w:caps w:val="0"/>
          <w:spacing w:val="0"/>
          <w:kern w:val="0"/>
          <w:sz w:val="27"/>
          <w:szCs w:val="27"/>
          <w:u w:val="none"/>
          <w:lang w:val="en-US" w:eastAsia="zh-CN" w:bidi="ar"/>
        </w:rPr>
        <w:instrText xml:space="preserve"> HYPERLINK "http://service.weibo.com/share/share.php?url=https://ggzy.bengbu.gov.cn/jyxxgk/002001/002001002/002001002001/20240509/445832e2-0578-40b6-9865-8bfab4cbd88c.html&amp;title=%E8%9A%8C%E5%9F%A0%E5%B8%82%E5%85%AC%E5%85%B1%E8%B5%84%E6%BA%90%E4%BA%A4%E6%98%93%E4%B8%AD%E5%BF%83--%E7%A6%B9%E4%BC%9A%E5%8C%BA%E7%87%95%E5%B1%B1%E8%B7%AF1053%E5%8F%B7%E9%99%A2%E3%80%81%E5%8F%8B%E8%B0%8A%E5%8C%97%E8%B7%AF2%E5%8F%B7%E9%99%A2%E8%80%81%E6%97%A7%E5%B0%8F%E5%8C%BA%E6%94%B9%E9%80%A0%E5%B7%A5%E7%A8%8B%E7%AD%94%E7%96%91%E5%9B%9E%E5%A4%8DBB2024SQGCZ0641&amp;pic=https://ggzy.bengbu.gov.cn/images/csj_logo.png&amp;appkey=" \o "分享到微博" \t "https://ggzy.bengbu.gov.cn/jyxxgk/002001/002001002/002001002001/20240509/_blank" </w:instrText>
      </w:r>
      <w:r>
        <w:rPr>
          <w:rFonts w:hint="default" w:ascii="SourceHanSansCN-Regular" w:hAnsi="SourceHanSansCN-Regular" w:eastAsia="SourceHanSansCN-Regular" w:cs="SourceHanSansCN-Regular"/>
          <w:i w:val="0"/>
          <w:iCs w:val="0"/>
          <w:caps w:val="0"/>
          <w:spacing w:val="0"/>
          <w:kern w:val="0"/>
          <w:sz w:val="27"/>
          <w:szCs w:val="27"/>
          <w:u w:val="none"/>
          <w:lang w:val="en-US" w:eastAsia="zh-CN" w:bidi="ar"/>
        </w:rPr>
        <w:fldChar w:fldCharType="separate"/>
      </w:r>
      <w:r>
        <w:rPr>
          <w:rFonts w:hint="default" w:ascii="SourceHanSansCN-Regular" w:hAnsi="SourceHanSansCN-Regular" w:eastAsia="SourceHanSansCN-Regular" w:cs="SourceHanSansCN-Regular"/>
          <w:i w:val="0"/>
          <w:iCs w:val="0"/>
          <w:caps w:val="0"/>
          <w:spacing w:val="0"/>
          <w:kern w:val="0"/>
          <w:sz w:val="27"/>
          <w:szCs w:val="27"/>
          <w:u w:val="none"/>
          <w:lang w:val="en-US" w:eastAsia="zh-CN" w:bidi="ar"/>
        </w:rPr>
        <w:fldChar w:fldCharType="end"/>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各潜在投标人：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现将各潜在投标人对本“</w:t>
      </w:r>
      <w:r>
        <w:rPr>
          <w:rFonts w:hint="eastAsia" w:ascii="仿宋" w:hAnsi="仿宋" w:eastAsia="仿宋" w:cs="仿宋"/>
          <w:sz w:val="28"/>
          <w:szCs w:val="28"/>
          <w:lang w:eastAsia="zh-CN"/>
        </w:rPr>
        <w:t>和天健康广场幕墙工程</w:t>
      </w:r>
      <w:r>
        <w:rPr>
          <w:rFonts w:hint="eastAsia" w:ascii="仿宋" w:hAnsi="仿宋" w:eastAsia="仿宋" w:cs="仿宋"/>
          <w:sz w:val="28"/>
          <w:szCs w:val="28"/>
        </w:rPr>
        <w:t>”招标文件提出的有关疑问，回复如下：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一、答疑部分</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疑问1：本项目幕墙图纸都是PDF版本的无法测量，能否提供cad版本图纸？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回复：以PDF图标注尺寸为准。</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疑问2：本项目幕墙设计费、审图费是否由中标单位支付？如包含，费用是多少？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回复：不包含。</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疑问3：本项目是否包含总包配合费，如包含，按多少取值？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回复：已包含，投标人报价时应综合考虑。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疑问4：本项目是否要做淋水试验？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回复：要做，相关实验费用投标人报价时应综合考虑。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疑问5：请提供本项目石材具体名称，表面处理方式及封样照片？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回复</w:t>
      </w:r>
      <w:r>
        <w:rPr>
          <w:rFonts w:hint="eastAsia" w:ascii="仿宋" w:hAnsi="仿宋" w:eastAsia="仿宋" w:cs="仿宋"/>
          <w:sz w:val="28"/>
          <w:szCs w:val="28"/>
          <w:highlight w:val="none"/>
        </w:rPr>
        <w:t>：25mm厚光面花岗岩石材，颜色另定。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疑问6：本项目是否包含水电费，如包含，按多少取值？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回复：已包含，投标人报价时应综合考虑；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疑问7：本项目钢化玻璃是否需均质处理？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回复：需要</w:t>
      </w:r>
      <w:r>
        <w:rPr>
          <w:rFonts w:hint="eastAsia" w:ascii="仿宋" w:hAnsi="仿宋" w:eastAsia="仿宋" w:cs="仿宋"/>
          <w:sz w:val="28"/>
          <w:szCs w:val="28"/>
          <w:lang w:eastAsia="zh-CN"/>
        </w:rPr>
        <w:t>，</w:t>
      </w:r>
      <w:r>
        <w:rPr>
          <w:rFonts w:hint="eastAsia" w:ascii="仿宋" w:hAnsi="仿宋" w:eastAsia="仿宋" w:cs="仿宋"/>
          <w:sz w:val="28"/>
          <w:szCs w:val="28"/>
        </w:rPr>
        <w:t>投标人报价时应综合考虑；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疑问8：本项目高窗位置需要手动开启还是电动开启？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回复：手动开启，距地1.3m处设置手动开启装置。投标人报价时应综合考虑；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疑问9：本项目付款是否采用现金支付，有无保理、承兑、抵房？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回复：采用银行转账方式。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疑问10：幕墙工程中埋板和连接件未在清单中单独列项，是否包含在幕墙龙骨内，还是在幕墙中综合考虑？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回复：包含在龙骨控制价内，投标人报价时应综合考虑。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疑问11：请明确本项目悬窗、平开窗、地弹门的五金配置？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回复：经有资质的检测单位检测合格同时满足国家法律法规要求的五金配置均认可，五金配置已包含在清单控制价中，投标人报价时应综合考虑。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疑问12：未看到旋转门上方钢结构雨棚图纸，请提供大样和节点图？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回复：见招标文件中幕墙图纸内‘（0403修改）澜悦酒店幕墙平立面’，“雨棚详图”。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疑问13：本项目材料是否有品牌要求？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回复：没有品牌要求。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疑问14：本项目建筑工程总面积约15033.28平方米，投标人资质要求为建筑工程施工总承包二级及以上资质。本项目属于幕墙专业工程，却没有设置幕墙资质，属于排斥潜在投标人。根据《建筑业企业资质标准》,建筑工程施工总承包三级资质可承担建筑面积8万平方米以下的建筑工程，根据《中华人民共和国招标投标法实施条例》第三十二条（二）设定的资格、技术、商务条件与招标项目的具体特点和实际需要不相适应或者与合同履行无关；本项目涉及提高资质要求，以不合理的条件限制、排斥潜在投标人或者投标人。建议本项目资质改为“建筑工程施工总承包三级及以上资质”或“建筑幕墙工程专业承包二级及以上资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回复：</w:t>
      </w:r>
      <w:r>
        <w:rPr>
          <w:rFonts w:hint="eastAsia" w:ascii="仿宋" w:hAnsi="仿宋" w:eastAsia="仿宋" w:cs="仿宋"/>
          <w:kern w:val="2"/>
          <w:sz w:val="28"/>
          <w:szCs w:val="28"/>
          <w:highlight w:val="none"/>
          <w:lang w:val="en-US" w:eastAsia="zh-CN" w:bidi="ar-SA"/>
        </w:rPr>
        <w:t>根据《建筑业企业资质标准》，建筑工程施工总承包三级资质可承担高度50米以下的工业、民用建筑工程；本项目建筑高度为69.9米，建筑工程施工总承包三级资质不满足要求，具体详见施工图纸。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b w:val="0"/>
          <w:bCs w:val="0"/>
          <w:sz w:val="28"/>
          <w:szCs w:val="28"/>
          <w:highlight w:val="none"/>
          <w:u w:val="none"/>
          <w:lang w:val="en-US" w:eastAsia="zh-CN"/>
        </w:rPr>
        <w:t>本项目包含</w:t>
      </w:r>
      <w:r>
        <w:rPr>
          <w:rFonts w:hint="eastAsia" w:ascii="仿宋" w:hAnsi="仿宋" w:eastAsia="仿宋" w:cs="仿宋"/>
          <w:b w:val="0"/>
          <w:bCs/>
          <w:sz w:val="28"/>
          <w:szCs w:val="28"/>
          <w:highlight w:val="none"/>
          <w:lang w:val="en-US" w:eastAsia="zh-CN"/>
        </w:rPr>
        <w:t>内容有</w:t>
      </w:r>
      <w:r>
        <w:rPr>
          <w:rFonts w:hint="eastAsia" w:ascii="仿宋" w:hAnsi="仿宋" w:eastAsia="仿宋" w:cs="仿宋"/>
          <w:b w:val="0"/>
          <w:bCs w:val="0"/>
          <w:sz w:val="28"/>
          <w:szCs w:val="28"/>
          <w:highlight w:val="none"/>
          <w:u w:val="none"/>
          <w:lang w:val="zh-CN" w:eastAsia="zh-CN"/>
        </w:rPr>
        <w:t>石材幕墙、玻璃幕墙、铝板幕墙、真石漆外立面、轻钢结构等</w:t>
      </w:r>
      <w:r>
        <w:rPr>
          <w:rFonts w:hint="eastAsia" w:ascii="仿宋" w:hAnsi="仿宋" w:eastAsia="仿宋" w:cs="仿宋"/>
          <w:b w:val="0"/>
          <w:bCs w:val="0"/>
          <w:sz w:val="28"/>
          <w:szCs w:val="28"/>
          <w:highlight w:val="none"/>
          <w:u w:val="none"/>
          <w:lang w:val="en-US" w:eastAsia="zh-CN"/>
        </w:rPr>
        <w:t>工程，因仅</w:t>
      </w:r>
      <w:r>
        <w:rPr>
          <w:rFonts w:hint="eastAsia" w:ascii="仿宋" w:hAnsi="仿宋" w:eastAsia="仿宋" w:cs="仿宋"/>
          <w:kern w:val="2"/>
          <w:sz w:val="28"/>
          <w:szCs w:val="28"/>
          <w:highlight w:val="none"/>
          <w:lang w:val="en-US" w:eastAsia="zh-CN" w:bidi="ar-SA"/>
        </w:rPr>
        <w:t>幕墙专业资质无法满足项目建设需求。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highlight w:val="none"/>
          <w:lang w:val="en-US"/>
        </w:rPr>
      </w:pPr>
      <w:r>
        <w:rPr>
          <w:rFonts w:hint="eastAsia" w:ascii="仿宋" w:hAnsi="仿宋" w:eastAsia="仿宋" w:cs="仿宋"/>
          <w:kern w:val="2"/>
          <w:sz w:val="28"/>
          <w:szCs w:val="28"/>
          <w:highlight w:val="none"/>
          <w:lang w:val="en-US" w:eastAsia="zh-CN" w:bidi="ar-SA"/>
        </w:rPr>
        <w:t>招标文件内容不变。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给各投标人带来工作上的不便，敬请谅解。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五河经济开发区产城一体化建设有限公司</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28"/>
          <w:szCs w:val="28"/>
        </w:rPr>
      </w:pPr>
      <w:r>
        <w:rPr>
          <w:rFonts w:hint="eastAsia" w:ascii="仿宋" w:hAnsi="仿宋" w:eastAsia="仿宋" w:cs="仿宋"/>
          <w:sz w:val="28"/>
          <w:szCs w:val="28"/>
        </w:rPr>
        <w:t xml:space="preserve">五河县虹诚工程咨询有限公司 </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28"/>
          <w:szCs w:val="28"/>
        </w:rPr>
      </w:pPr>
      <w:r>
        <w:rPr>
          <w:rFonts w:hint="eastAsia" w:ascii="仿宋" w:hAnsi="仿宋" w:eastAsia="仿宋" w:cs="仿宋"/>
          <w:sz w:val="28"/>
          <w:szCs w:val="28"/>
        </w:rPr>
        <w:t>2024年5月</w:t>
      </w:r>
      <w:r>
        <w:rPr>
          <w:rFonts w:hint="eastAsia" w:ascii="仿宋" w:hAnsi="仿宋" w:eastAsia="仿宋" w:cs="仿宋"/>
          <w:sz w:val="28"/>
          <w:szCs w:val="28"/>
          <w:lang w:val="en-US" w:eastAsia="zh-CN"/>
        </w:rPr>
        <w:t>10</w:t>
      </w:r>
      <w:r>
        <w:rPr>
          <w:rFonts w:hint="eastAsia" w:ascii="仿宋" w:hAnsi="仿宋" w:eastAsia="仿宋" w:cs="仿宋"/>
          <w:sz w:val="28"/>
          <w:szCs w:val="28"/>
        </w:rPr>
        <w:t>日</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ourceHanSansCN-Regular">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3MTI0NDJhZDM0ZTcwZjg0N2UyM2QwZDAwNGZmNDEifQ=="/>
  </w:docVars>
  <w:rsids>
    <w:rsidRoot w:val="4D92239F"/>
    <w:rsid w:val="012D66CB"/>
    <w:rsid w:val="025832D3"/>
    <w:rsid w:val="03A26EFC"/>
    <w:rsid w:val="05C3315A"/>
    <w:rsid w:val="078D3A1F"/>
    <w:rsid w:val="07B54D24"/>
    <w:rsid w:val="080C0DE8"/>
    <w:rsid w:val="0A140428"/>
    <w:rsid w:val="0CF63E15"/>
    <w:rsid w:val="0ED308B1"/>
    <w:rsid w:val="11943BFC"/>
    <w:rsid w:val="1562473D"/>
    <w:rsid w:val="16504596"/>
    <w:rsid w:val="1AC20A5B"/>
    <w:rsid w:val="1C112A19"/>
    <w:rsid w:val="1E0B5246"/>
    <w:rsid w:val="1FE83A91"/>
    <w:rsid w:val="20542ED4"/>
    <w:rsid w:val="21303941"/>
    <w:rsid w:val="21B225A8"/>
    <w:rsid w:val="22EE5862"/>
    <w:rsid w:val="2329689A"/>
    <w:rsid w:val="239E26CA"/>
    <w:rsid w:val="279F712B"/>
    <w:rsid w:val="2AFC2AE6"/>
    <w:rsid w:val="2AFE685E"/>
    <w:rsid w:val="2C4E2ECE"/>
    <w:rsid w:val="2CBA4A07"/>
    <w:rsid w:val="2D43465E"/>
    <w:rsid w:val="2FB736C1"/>
    <w:rsid w:val="319677F1"/>
    <w:rsid w:val="324E1E79"/>
    <w:rsid w:val="32690A61"/>
    <w:rsid w:val="332E5807"/>
    <w:rsid w:val="357716E7"/>
    <w:rsid w:val="38064FA4"/>
    <w:rsid w:val="39E84962"/>
    <w:rsid w:val="3AE72E6B"/>
    <w:rsid w:val="3B0D21A6"/>
    <w:rsid w:val="3B854432"/>
    <w:rsid w:val="3C3C71E7"/>
    <w:rsid w:val="3CD26389"/>
    <w:rsid w:val="41210759"/>
    <w:rsid w:val="413E2100"/>
    <w:rsid w:val="41F36599"/>
    <w:rsid w:val="42C45840"/>
    <w:rsid w:val="42E12896"/>
    <w:rsid w:val="46EE732F"/>
    <w:rsid w:val="47CA38F8"/>
    <w:rsid w:val="484F2050"/>
    <w:rsid w:val="4BE551A5"/>
    <w:rsid w:val="4D92239F"/>
    <w:rsid w:val="4E5C7274"/>
    <w:rsid w:val="4E9E788D"/>
    <w:rsid w:val="4EA330F5"/>
    <w:rsid w:val="4EB250E6"/>
    <w:rsid w:val="516A1CA8"/>
    <w:rsid w:val="51CA6F3A"/>
    <w:rsid w:val="52505342"/>
    <w:rsid w:val="52635075"/>
    <w:rsid w:val="53807561"/>
    <w:rsid w:val="56024BA5"/>
    <w:rsid w:val="56AD68E0"/>
    <w:rsid w:val="56B7773E"/>
    <w:rsid w:val="57234DD3"/>
    <w:rsid w:val="582901C7"/>
    <w:rsid w:val="582C29CF"/>
    <w:rsid w:val="593309E8"/>
    <w:rsid w:val="59576FB6"/>
    <w:rsid w:val="59AC7302"/>
    <w:rsid w:val="5AD05272"/>
    <w:rsid w:val="5B8F47E5"/>
    <w:rsid w:val="5BA858A7"/>
    <w:rsid w:val="5C294C3A"/>
    <w:rsid w:val="5C6E4D42"/>
    <w:rsid w:val="5CD8040E"/>
    <w:rsid w:val="5D3E333B"/>
    <w:rsid w:val="5DC6470A"/>
    <w:rsid w:val="5E767EDE"/>
    <w:rsid w:val="5EAF519E"/>
    <w:rsid w:val="624B3430"/>
    <w:rsid w:val="655B1BDC"/>
    <w:rsid w:val="66794A10"/>
    <w:rsid w:val="693469CC"/>
    <w:rsid w:val="69C73CE4"/>
    <w:rsid w:val="6A8F4802"/>
    <w:rsid w:val="6B2D401B"/>
    <w:rsid w:val="6F6D49E6"/>
    <w:rsid w:val="75524DAA"/>
    <w:rsid w:val="769D3E02"/>
    <w:rsid w:val="77811976"/>
    <w:rsid w:val="778759F4"/>
    <w:rsid w:val="7C413482"/>
    <w:rsid w:val="7CC16371"/>
    <w:rsid w:val="7EB75C7D"/>
    <w:rsid w:val="7FF1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semiHidden/>
    <w:unhideWhenUsed/>
    <w:qFormat/>
    <w:uiPriority w:val="99"/>
    <w:pPr>
      <w:spacing w:after="120" w:afterLines="0" w:afterAutospacing="0"/>
    </w:pPr>
  </w:style>
  <w:style w:type="paragraph" w:styleId="4">
    <w:name w:val="Body Text First Indent"/>
    <w:basedOn w:val="3"/>
    <w:autoRedefine/>
    <w:semiHidden/>
    <w:unhideWhenUsed/>
    <w:qFormat/>
    <w:uiPriority w:val="99"/>
    <w:pPr>
      <w:ind w:firstLine="420" w:firstLineChars="100"/>
    </w:pPr>
  </w:style>
  <w:style w:type="character" w:styleId="7">
    <w:name w:val="Strong"/>
    <w:basedOn w:val="6"/>
    <w:autoRedefine/>
    <w:qFormat/>
    <w:uiPriority w:val="0"/>
    <w:rPr>
      <w:b/>
      <w:bCs/>
    </w:rPr>
  </w:style>
  <w:style w:type="character" w:styleId="8">
    <w:name w:val="FollowedHyperlink"/>
    <w:basedOn w:val="6"/>
    <w:autoRedefine/>
    <w:qFormat/>
    <w:uiPriority w:val="0"/>
    <w:rPr>
      <w:color w:val="5C5C5C"/>
      <w:u w:val="none"/>
    </w:rPr>
  </w:style>
  <w:style w:type="character" w:styleId="9">
    <w:name w:val="Emphasis"/>
    <w:basedOn w:val="6"/>
    <w:autoRedefine/>
    <w:qFormat/>
    <w:uiPriority w:val="0"/>
    <w:rPr>
      <w:b/>
      <w:bCs/>
    </w:rPr>
  </w:style>
  <w:style w:type="character" w:styleId="10">
    <w:name w:val="HTML Definition"/>
    <w:basedOn w:val="6"/>
    <w:autoRedefine/>
    <w:qFormat/>
    <w:uiPriority w:val="0"/>
  </w:style>
  <w:style w:type="character" w:styleId="11">
    <w:name w:val="HTML Typewriter"/>
    <w:basedOn w:val="6"/>
    <w:autoRedefine/>
    <w:qFormat/>
    <w:uiPriority w:val="0"/>
    <w:rPr>
      <w:rFonts w:hint="default" w:ascii="monospace" w:hAnsi="monospace" w:eastAsia="monospace" w:cs="monospace"/>
      <w:sz w:val="20"/>
    </w:rPr>
  </w:style>
  <w:style w:type="character" w:styleId="12">
    <w:name w:val="HTML Acronym"/>
    <w:basedOn w:val="6"/>
    <w:autoRedefine/>
    <w:qFormat/>
    <w:uiPriority w:val="0"/>
  </w:style>
  <w:style w:type="character" w:styleId="13">
    <w:name w:val="HTML Variable"/>
    <w:basedOn w:val="6"/>
    <w:autoRedefine/>
    <w:qFormat/>
    <w:uiPriority w:val="0"/>
  </w:style>
  <w:style w:type="character" w:styleId="14">
    <w:name w:val="Hyperlink"/>
    <w:basedOn w:val="6"/>
    <w:autoRedefine/>
    <w:qFormat/>
    <w:uiPriority w:val="0"/>
    <w:rPr>
      <w:color w:val="5C5C5C"/>
      <w:u w:val="none"/>
    </w:rPr>
  </w:style>
  <w:style w:type="character" w:styleId="15">
    <w:name w:val="HTML Code"/>
    <w:basedOn w:val="6"/>
    <w:autoRedefine/>
    <w:qFormat/>
    <w:uiPriority w:val="0"/>
    <w:rPr>
      <w:rFonts w:hint="default" w:ascii="monospace" w:hAnsi="monospace" w:eastAsia="monospace" w:cs="monospace"/>
      <w:sz w:val="20"/>
    </w:rPr>
  </w:style>
  <w:style w:type="character" w:styleId="16">
    <w:name w:val="HTML Cite"/>
    <w:basedOn w:val="6"/>
    <w:autoRedefine/>
    <w:qFormat/>
    <w:uiPriority w:val="0"/>
  </w:style>
  <w:style w:type="character" w:styleId="17">
    <w:name w:val="HTML Keyboard"/>
    <w:basedOn w:val="6"/>
    <w:autoRedefine/>
    <w:qFormat/>
    <w:uiPriority w:val="0"/>
    <w:rPr>
      <w:rFonts w:hint="default" w:ascii="monospace" w:hAnsi="monospace" w:eastAsia="monospace" w:cs="monospace"/>
      <w:sz w:val="20"/>
    </w:rPr>
  </w:style>
  <w:style w:type="character" w:styleId="18">
    <w:name w:val="HTML Sample"/>
    <w:basedOn w:val="6"/>
    <w:autoRedefine/>
    <w:qFormat/>
    <w:uiPriority w:val="0"/>
    <w:rPr>
      <w:rFonts w:ascii="monospace" w:hAnsi="monospace" w:eastAsia="monospace" w:cs="monospace"/>
    </w:rPr>
  </w:style>
  <w:style w:type="paragraph" w:styleId="19">
    <w:name w:val="List Paragraph"/>
    <w:basedOn w:val="1"/>
    <w:autoRedefine/>
    <w:qFormat/>
    <w:uiPriority w:val="34"/>
    <w:pPr>
      <w:ind w:firstLine="420" w:firstLineChars="200"/>
    </w:pPr>
  </w:style>
  <w:style w:type="character" w:customStyle="1" w:styleId="20">
    <w:name w:val="hover1"/>
    <w:basedOn w:val="6"/>
    <w:autoRedefine/>
    <w:qFormat/>
    <w:uiPriority w:val="0"/>
    <w:rPr>
      <w:color w:val="2590EB"/>
    </w:rPr>
  </w:style>
  <w:style w:type="character" w:customStyle="1" w:styleId="21">
    <w:name w:val="hover2"/>
    <w:basedOn w:val="6"/>
    <w:autoRedefine/>
    <w:qFormat/>
    <w:uiPriority w:val="0"/>
    <w:rPr>
      <w:color w:val="2590EB"/>
    </w:rPr>
  </w:style>
  <w:style w:type="character" w:customStyle="1" w:styleId="22">
    <w:name w:val="hover3"/>
    <w:basedOn w:val="6"/>
    <w:autoRedefine/>
    <w:qFormat/>
    <w:uiPriority w:val="0"/>
  </w:style>
  <w:style w:type="character" w:customStyle="1" w:styleId="23">
    <w:name w:val="hover4"/>
    <w:basedOn w:val="6"/>
    <w:autoRedefine/>
    <w:qFormat/>
    <w:uiPriority w:val="0"/>
    <w:rPr>
      <w:color w:val="2590EB"/>
      <w:shd w:val="clear" w:fill="E9F4FD"/>
    </w:rPr>
  </w:style>
  <w:style w:type="character" w:customStyle="1" w:styleId="24">
    <w:name w:val="mini-outputtext1"/>
    <w:basedOn w:val="6"/>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2024-05-10T00:07:00Z</dcterms:created>
  <dc:creator>WPS_1624325538</dc:creator>
  <cp:lastModifiedBy>WPS_1624325538</cp:lastModifiedBy>
  <dcterms:modified xsi:type="dcterms:W3CDTF">2024-05-10T02:41:01Z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E87099D1DBE74F4283003C35D0E404E9_13</vt:lpwstr>
  </property>
</Properties>
</file>